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4731" w:rsidRPr="003E421C" w:rsidRDefault="00191654" w:rsidP="003E42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ahoma" w:eastAsia="Arial" w:hAnsi="Tahoma" w:cs="Tahoma"/>
          <w:sz w:val="20"/>
          <w:szCs w:val="20"/>
        </w:rPr>
      </w:pPr>
      <w:r w:rsidRPr="003E421C">
        <w:rPr>
          <w:rFonts w:ascii="Tahoma" w:eastAsia="Arial" w:hAnsi="Tahoma" w:cs="Tahoma"/>
          <w:sz w:val="20"/>
          <w:szCs w:val="20"/>
        </w:rPr>
        <w:t>Term 1</w:t>
      </w:r>
    </w:p>
    <w:p w:rsidR="003E421C" w:rsidRPr="003E421C" w:rsidRDefault="003E421C" w:rsidP="003E42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ahoma" w:eastAsia="Arial" w:hAnsi="Tahoma" w:cs="Tahoma"/>
          <w:sz w:val="20"/>
          <w:szCs w:val="20"/>
        </w:rPr>
      </w:pPr>
    </w:p>
    <w:tbl>
      <w:tblPr>
        <w:tblStyle w:val="a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3868"/>
        <w:gridCol w:w="3685"/>
        <w:gridCol w:w="3827"/>
      </w:tblGrid>
      <w:tr w:rsidR="003E421C" w:rsidRPr="003E421C" w:rsidTr="003E421C">
        <w:tc>
          <w:tcPr>
            <w:tcW w:w="2790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8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2 year olds</w:t>
            </w:r>
          </w:p>
        </w:tc>
        <w:tc>
          <w:tcPr>
            <w:tcW w:w="3685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3 year olds</w:t>
            </w:r>
          </w:p>
        </w:tc>
        <w:tc>
          <w:tcPr>
            <w:tcW w:w="3827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3-4s</w:t>
            </w:r>
          </w:p>
        </w:tc>
      </w:tr>
      <w:tr w:rsidR="003E421C" w:rsidRPr="003E421C" w:rsidTr="003E421C">
        <w:trPr>
          <w:trHeight w:val="600"/>
        </w:trPr>
        <w:tc>
          <w:tcPr>
            <w:tcW w:w="2790" w:type="dxa"/>
            <w:vMerge w:val="restart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Communication and Language</w:t>
            </w:r>
          </w:p>
        </w:tc>
        <w:tc>
          <w:tcPr>
            <w:tcW w:w="3868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Turn towards familiar sounds</w:t>
            </w:r>
          </w:p>
        </w:tc>
        <w:tc>
          <w:tcPr>
            <w:tcW w:w="3685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Start developing conversations with others – jumping from topic to topic</w:t>
            </w:r>
          </w:p>
        </w:tc>
        <w:tc>
          <w:tcPr>
            <w:tcW w:w="3827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Use full sentences to talk about how they are feeling or something that has happened – often not using tense correctly</w:t>
            </w:r>
          </w:p>
        </w:tc>
      </w:tr>
      <w:tr w:rsidR="003E421C" w:rsidRPr="003E421C" w:rsidTr="003E421C">
        <w:trPr>
          <w:trHeight w:val="191"/>
        </w:trPr>
        <w:tc>
          <w:tcPr>
            <w:tcW w:w="2790" w:type="dxa"/>
            <w:vMerge/>
          </w:tcPr>
          <w:p w:rsidR="003E421C" w:rsidRPr="003E421C" w:rsidRDefault="003E4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8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Respond to name when called</w:t>
            </w:r>
          </w:p>
        </w:tc>
        <w:tc>
          <w:tcPr>
            <w:tcW w:w="3685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Understand and act on longer sentences like ‘find your coat’ or ‘make the frog jump’.</w:t>
            </w:r>
          </w:p>
        </w:tc>
        <w:tc>
          <w:tcPr>
            <w:tcW w:w="3827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Listens to others 1-1 or in small groups</w:t>
            </w:r>
          </w:p>
        </w:tc>
      </w:tr>
      <w:tr w:rsidR="003E421C" w:rsidRPr="003E421C" w:rsidTr="003E421C">
        <w:trPr>
          <w:trHeight w:val="251"/>
        </w:trPr>
        <w:tc>
          <w:tcPr>
            <w:tcW w:w="2790" w:type="dxa"/>
            <w:vMerge/>
          </w:tcPr>
          <w:p w:rsidR="003E421C" w:rsidRPr="003E421C" w:rsidRDefault="003E4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8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Show interest in joining in with activities such as singing and music</w:t>
            </w:r>
          </w:p>
        </w:tc>
        <w:tc>
          <w:tcPr>
            <w:tcW w:w="3685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Explores sounds and songs</w:t>
            </w:r>
          </w:p>
        </w:tc>
        <w:tc>
          <w:tcPr>
            <w:tcW w:w="3827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Learn and sing a large repertoire of songs (nursery rhymes)</w:t>
            </w:r>
          </w:p>
        </w:tc>
      </w:tr>
      <w:tr w:rsidR="003E421C" w:rsidRPr="003E421C" w:rsidTr="003E421C">
        <w:trPr>
          <w:trHeight w:val="575"/>
        </w:trPr>
        <w:tc>
          <w:tcPr>
            <w:tcW w:w="2790" w:type="dxa"/>
            <w:vMerge/>
          </w:tcPr>
          <w:p w:rsidR="003E421C" w:rsidRPr="003E421C" w:rsidRDefault="003E4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8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 xml:space="preserve">Rigid attention </w:t>
            </w:r>
          </w:p>
        </w:tc>
        <w:tc>
          <w:tcPr>
            <w:tcW w:w="3685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 xml:space="preserve">Shift from one task to another. </w:t>
            </w:r>
            <w:proofErr w:type="gramStart"/>
            <w:r w:rsidRPr="003E421C">
              <w:rPr>
                <w:rFonts w:ascii="Tahoma" w:hAnsi="Tahoma" w:cs="Tahoma"/>
                <w:sz w:val="20"/>
                <w:szCs w:val="20"/>
              </w:rPr>
              <w:t>e.g.</w:t>
            </w:r>
            <w:proofErr w:type="gramEnd"/>
            <w:r w:rsidRPr="003E421C">
              <w:rPr>
                <w:rFonts w:ascii="Tahoma" w:hAnsi="Tahoma" w:cs="Tahoma"/>
                <w:sz w:val="20"/>
                <w:szCs w:val="20"/>
              </w:rPr>
              <w:t xml:space="preserve"> ‘Tom, you need to stop now.  We are tidying up.’</w:t>
            </w:r>
          </w:p>
        </w:tc>
        <w:tc>
          <w:tcPr>
            <w:tcW w:w="3827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Understand a question or instruction that has two parts.</w:t>
            </w:r>
          </w:p>
        </w:tc>
      </w:tr>
      <w:tr w:rsidR="003E421C" w:rsidRPr="003E421C" w:rsidTr="003E421C">
        <w:trPr>
          <w:trHeight w:val="575"/>
        </w:trPr>
        <w:tc>
          <w:tcPr>
            <w:tcW w:w="2790" w:type="dxa"/>
            <w:vMerge/>
          </w:tcPr>
          <w:p w:rsidR="003E421C" w:rsidRPr="003E421C" w:rsidRDefault="003E4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8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Imitates words from adults and uses some words to express want or need</w:t>
            </w:r>
          </w:p>
        </w:tc>
        <w:tc>
          <w:tcPr>
            <w:tcW w:w="3685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Imitate multi-syllabic words such as ‘banana’ or ‘computer’</w:t>
            </w:r>
          </w:p>
        </w:tc>
        <w:tc>
          <w:tcPr>
            <w:tcW w:w="3827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Use longer sentences of 4 to 6 words.</w:t>
            </w:r>
          </w:p>
        </w:tc>
      </w:tr>
      <w:tr w:rsidR="003E421C" w:rsidRPr="003E421C" w:rsidTr="003E421C">
        <w:trPr>
          <w:trHeight w:val="120"/>
        </w:trPr>
        <w:tc>
          <w:tcPr>
            <w:tcW w:w="2790" w:type="dxa"/>
            <w:vMerge w:val="restart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Physical Development</w:t>
            </w:r>
          </w:p>
        </w:tc>
        <w:tc>
          <w:tcPr>
            <w:tcW w:w="3868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Walk upstairs holding adult hand</w:t>
            </w:r>
          </w:p>
        </w:tc>
        <w:tc>
          <w:tcPr>
            <w:tcW w:w="3685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Turn pages in a book</w:t>
            </w:r>
          </w:p>
        </w:tc>
        <w:tc>
          <w:tcPr>
            <w:tcW w:w="3827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Can balance on one foot</w:t>
            </w:r>
          </w:p>
        </w:tc>
      </w:tr>
      <w:tr w:rsidR="003E421C" w:rsidRPr="003E421C" w:rsidTr="003E421C">
        <w:trPr>
          <w:trHeight w:val="309"/>
        </w:trPr>
        <w:tc>
          <w:tcPr>
            <w:tcW w:w="2790" w:type="dxa"/>
            <w:vMerge/>
          </w:tcPr>
          <w:p w:rsidR="003E421C" w:rsidRPr="003E421C" w:rsidRDefault="003E4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8" w:type="dxa"/>
            <w:vMerge w:val="restart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Balance blocks to build a tower</w:t>
            </w:r>
          </w:p>
        </w:tc>
        <w:tc>
          <w:tcPr>
            <w:tcW w:w="3685" w:type="dxa"/>
            <w:vMerge w:val="restart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Hold mark making tools</w:t>
            </w:r>
          </w:p>
        </w:tc>
        <w:tc>
          <w:tcPr>
            <w:tcW w:w="3827" w:type="dxa"/>
            <w:vMerge w:val="restart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Climbs stairs and move across on alternate feet – maintaining balance</w:t>
            </w:r>
          </w:p>
        </w:tc>
      </w:tr>
      <w:tr w:rsidR="003E421C" w:rsidRPr="003E421C" w:rsidTr="003E421C">
        <w:trPr>
          <w:trHeight w:val="815"/>
        </w:trPr>
        <w:tc>
          <w:tcPr>
            <w:tcW w:w="2790" w:type="dxa"/>
            <w:vMerge/>
          </w:tcPr>
          <w:p w:rsidR="003E421C" w:rsidRPr="003E421C" w:rsidRDefault="003E4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8" w:type="dxa"/>
            <w:vMerge/>
          </w:tcPr>
          <w:p w:rsidR="003E421C" w:rsidRPr="003E421C" w:rsidRDefault="003E4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3E421C" w:rsidRPr="003E421C" w:rsidRDefault="003E4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3E421C" w:rsidRPr="003E421C" w:rsidRDefault="003E4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421C" w:rsidRPr="003E421C" w:rsidTr="003E421C">
        <w:trPr>
          <w:trHeight w:val="309"/>
        </w:trPr>
        <w:tc>
          <w:tcPr>
            <w:tcW w:w="2790" w:type="dxa"/>
            <w:vMerge/>
          </w:tcPr>
          <w:p w:rsidR="003E421C" w:rsidRPr="003E421C" w:rsidRDefault="003E4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8" w:type="dxa"/>
            <w:vMerge/>
          </w:tcPr>
          <w:p w:rsidR="003E421C" w:rsidRPr="003E421C" w:rsidRDefault="003E4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3E421C" w:rsidRPr="003E421C" w:rsidRDefault="003E4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3E421C" w:rsidRPr="003E421C" w:rsidRDefault="003E421C" w:rsidP="00672370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Negotiates space</w:t>
            </w:r>
          </w:p>
        </w:tc>
      </w:tr>
      <w:tr w:rsidR="003E421C" w:rsidRPr="003E421C" w:rsidTr="003E421C">
        <w:trPr>
          <w:trHeight w:val="150"/>
        </w:trPr>
        <w:tc>
          <w:tcPr>
            <w:tcW w:w="2790" w:type="dxa"/>
            <w:vMerge/>
          </w:tcPr>
          <w:p w:rsidR="003E421C" w:rsidRPr="003E421C" w:rsidRDefault="003E4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8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Hold tools using fist grip</w:t>
            </w:r>
          </w:p>
        </w:tc>
        <w:tc>
          <w:tcPr>
            <w:tcW w:w="3685" w:type="dxa"/>
            <w:vMerge w:val="restart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Sit comfortably on a chair</w:t>
            </w:r>
          </w:p>
        </w:tc>
        <w:tc>
          <w:tcPr>
            <w:tcW w:w="3827" w:type="dxa"/>
            <w:vMerge/>
          </w:tcPr>
          <w:p w:rsidR="003E421C" w:rsidRPr="003E421C" w:rsidRDefault="003E4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421C" w:rsidRPr="003E421C" w:rsidTr="003E421C">
        <w:trPr>
          <w:trHeight w:val="150"/>
        </w:trPr>
        <w:tc>
          <w:tcPr>
            <w:tcW w:w="2790" w:type="dxa"/>
            <w:vMerge/>
          </w:tcPr>
          <w:p w:rsidR="003E421C" w:rsidRPr="003E421C" w:rsidRDefault="003E4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8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Run safely on whole foot</w:t>
            </w:r>
          </w:p>
        </w:tc>
        <w:tc>
          <w:tcPr>
            <w:tcW w:w="3685" w:type="dxa"/>
            <w:vMerge/>
          </w:tcPr>
          <w:p w:rsidR="003E421C" w:rsidRPr="003E421C" w:rsidRDefault="003E4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3E421C" w:rsidRPr="003E421C" w:rsidRDefault="003E4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421C" w:rsidRPr="003E421C" w:rsidTr="003E421C">
        <w:trPr>
          <w:trHeight w:val="104"/>
        </w:trPr>
        <w:tc>
          <w:tcPr>
            <w:tcW w:w="2790" w:type="dxa"/>
            <w:vMerge/>
          </w:tcPr>
          <w:p w:rsidR="003E421C" w:rsidRPr="003E421C" w:rsidRDefault="003E4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8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Squats and stand to feet without hands</w:t>
            </w:r>
          </w:p>
        </w:tc>
        <w:tc>
          <w:tcPr>
            <w:tcW w:w="3685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Choose how to move</w:t>
            </w:r>
          </w:p>
        </w:tc>
        <w:tc>
          <w:tcPr>
            <w:tcW w:w="3827" w:type="dxa"/>
            <w:vMerge/>
          </w:tcPr>
          <w:p w:rsidR="003E421C" w:rsidRPr="003E421C" w:rsidRDefault="003E4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421C" w:rsidRPr="003E421C" w:rsidTr="003E421C">
        <w:trPr>
          <w:trHeight w:val="255"/>
        </w:trPr>
        <w:tc>
          <w:tcPr>
            <w:tcW w:w="2790" w:type="dxa"/>
            <w:vMerge w:val="restart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Personal Social and Emotional Development</w:t>
            </w:r>
          </w:p>
        </w:tc>
        <w:tc>
          <w:tcPr>
            <w:tcW w:w="3868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Builds relationships with adults in setting</w:t>
            </w:r>
          </w:p>
        </w:tc>
        <w:tc>
          <w:tcPr>
            <w:tcW w:w="3685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Talk about how others are feeling</w:t>
            </w:r>
          </w:p>
        </w:tc>
        <w:tc>
          <w:tcPr>
            <w:tcW w:w="3827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Express a wide range of feelings through play and interactions with others</w:t>
            </w:r>
          </w:p>
        </w:tc>
      </w:tr>
      <w:tr w:rsidR="003E421C" w:rsidRPr="003E421C" w:rsidTr="003E421C">
        <w:trPr>
          <w:trHeight w:val="150"/>
        </w:trPr>
        <w:tc>
          <w:tcPr>
            <w:tcW w:w="2790" w:type="dxa"/>
            <w:vMerge/>
          </w:tcPr>
          <w:p w:rsidR="003E421C" w:rsidRPr="003E421C" w:rsidRDefault="003E4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8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Explores new surroundings demonstrating increased independence</w:t>
            </w:r>
          </w:p>
        </w:tc>
        <w:tc>
          <w:tcPr>
            <w:tcW w:w="3685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Find ways to comfort themselves such as seeking out an adult or distracting self with toy.</w:t>
            </w:r>
          </w:p>
        </w:tc>
        <w:tc>
          <w:tcPr>
            <w:tcW w:w="3827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Use play to imitate behaviours of adults and express emotions</w:t>
            </w:r>
          </w:p>
        </w:tc>
      </w:tr>
      <w:tr w:rsidR="003E421C" w:rsidRPr="003E421C" w:rsidTr="003E421C">
        <w:trPr>
          <w:trHeight w:val="315"/>
        </w:trPr>
        <w:tc>
          <w:tcPr>
            <w:tcW w:w="2790" w:type="dxa"/>
            <w:vMerge/>
          </w:tcPr>
          <w:p w:rsidR="003E421C" w:rsidRPr="003E421C" w:rsidRDefault="003E4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8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Knows and responds to own name</w:t>
            </w:r>
          </w:p>
        </w:tc>
        <w:tc>
          <w:tcPr>
            <w:tcW w:w="3685" w:type="dxa"/>
            <w:vMerge w:val="restart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Shows more confidence towards new people and trying new things</w:t>
            </w:r>
          </w:p>
        </w:tc>
        <w:tc>
          <w:tcPr>
            <w:tcW w:w="3827" w:type="dxa"/>
            <w:vMerge w:val="restart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Select and choose resources for themselves with some support from adults to guide them</w:t>
            </w:r>
          </w:p>
        </w:tc>
      </w:tr>
      <w:tr w:rsidR="003E421C" w:rsidRPr="003E421C" w:rsidTr="003E421C">
        <w:trPr>
          <w:trHeight w:val="309"/>
        </w:trPr>
        <w:tc>
          <w:tcPr>
            <w:tcW w:w="2790" w:type="dxa"/>
            <w:vMerge/>
          </w:tcPr>
          <w:p w:rsidR="003E421C" w:rsidRPr="003E421C" w:rsidRDefault="003E4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8" w:type="dxa"/>
            <w:vMerge w:val="restart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Can be overwhelmed by intense emotions</w:t>
            </w:r>
          </w:p>
        </w:tc>
        <w:tc>
          <w:tcPr>
            <w:tcW w:w="3685" w:type="dxa"/>
            <w:vMerge/>
          </w:tcPr>
          <w:p w:rsidR="003E421C" w:rsidRPr="003E421C" w:rsidRDefault="003E4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3E421C" w:rsidRPr="003E421C" w:rsidRDefault="003E4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421C" w:rsidRPr="003E421C" w:rsidTr="003E421C">
        <w:trPr>
          <w:trHeight w:val="309"/>
        </w:trPr>
        <w:tc>
          <w:tcPr>
            <w:tcW w:w="2790" w:type="dxa"/>
            <w:vMerge/>
          </w:tcPr>
          <w:p w:rsidR="003E421C" w:rsidRPr="003E421C" w:rsidRDefault="003E4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8" w:type="dxa"/>
            <w:vMerge/>
          </w:tcPr>
          <w:p w:rsidR="003E421C" w:rsidRPr="003E421C" w:rsidRDefault="003E4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3E421C" w:rsidRPr="003E421C" w:rsidRDefault="003E4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3E421C" w:rsidRPr="003E421C" w:rsidRDefault="003E4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421C" w:rsidRPr="003E421C" w:rsidTr="003E421C">
        <w:trPr>
          <w:trHeight w:val="220"/>
        </w:trPr>
        <w:tc>
          <w:tcPr>
            <w:tcW w:w="2790" w:type="dxa"/>
            <w:vMerge w:val="restart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Literacy</w:t>
            </w:r>
          </w:p>
        </w:tc>
        <w:tc>
          <w:tcPr>
            <w:tcW w:w="3868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 xml:space="preserve">Enjoy songs and rhymes, tuning in and paying attention. </w:t>
            </w:r>
          </w:p>
        </w:tc>
        <w:tc>
          <w:tcPr>
            <w:tcW w:w="3685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Say some of the words in songs and rhymes.</w:t>
            </w:r>
          </w:p>
        </w:tc>
        <w:tc>
          <w:tcPr>
            <w:tcW w:w="3827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Spot and suggest rhymes.</w:t>
            </w:r>
          </w:p>
        </w:tc>
      </w:tr>
      <w:tr w:rsidR="003E421C" w:rsidRPr="003E421C" w:rsidTr="003E421C">
        <w:trPr>
          <w:trHeight w:val="220"/>
        </w:trPr>
        <w:tc>
          <w:tcPr>
            <w:tcW w:w="2790" w:type="dxa"/>
            <w:vMerge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8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Enjoy sharing a book with an adult</w:t>
            </w:r>
          </w:p>
        </w:tc>
        <w:tc>
          <w:tcPr>
            <w:tcW w:w="3685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Repeat words and phrases from familiar stories.</w:t>
            </w:r>
          </w:p>
        </w:tc>
        <w:tc>
          <w:tcPr>
            <w:tcW w:w="3827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Understand that print has meaning.</w:t>
            </w:r>
          </w:p>
        </w:tc>
      </w:tr>
      <w:tr w:rsidR="003E421C" w:rsidRPr="003E421C" w:rsidTr="003E421C">
        <w:trPr>
          <w:trHeight w:val="220"/>
        </w:trPr>
        <w:tc>
          <w:tcPr>
            <w:tcW w:w="2790" w:type="dxa"/>
            <w:vMerge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8" w:type="dxa"/>
          </w:tcPr>
          <w:p w:rsidR="003E421C" w:rsidRPr="003E421C" w:rsidRDefault="003E421C" w:rsidP="00191654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Make some marks</w:t>
            </w:r>
          </w:p>
        </w:tc>
        <w:tc>
          <w:tcPr>
            <w:tcW w:w="3685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Use a range of tools to make marks</w:t>
            </w:r>
          </w:p>
        </w:tc>
        <w:tc>
          <w:tcPr>
            <w:tcW w:w="3827" w:type="dxa"/>
          </w:tcPr>
          <w:p w:rsidR="003E421C" w:rsidRPr="003E421C" w:rsidRDefault="003E421C" w:rsidP="00191654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 xml:space="preserve">Add some marks to their marks which they give meaning to. </w:t>
            </w:r>
            <w:proofErr w:type="gramStart"/>
            <w:r w:rsidRPr="003E421C">
              <w:rPr>
                <w:rFonts w:ascii="Tahoma" w:hAnsi="Tahoma" w:cs="Tahoma"/>
                <w:sz w:val="20"/>
                <w:szCs w:val="20"/>
              </w:rPr>
              <w:t>E.g.</w:t>
            </w:r>
            <w:proofErr w:type="gramEnd"/>
            <w:r w:rsidRPr="003E421C">
              <w:rPr>
                <w:rFonts w:ascii="Tahoma" w:hAnsi="Tahoma" w:cs="Tahoma"/>
                <w:sz w:val="20"/>
                <w:szCs w:val="20"/>
              </w:rPr>
              <w:t xml:space="preserve"> ‘That says Mummy’.</w:t>
            </w:r>
          </w:p>
        </w:tc>
      </w:tr>
      <w:tr w:rsidR="003E421C" w:rsidRPr="003E421C" w:rsidTr="003E421C">
        <w:trPr>
          <w:trHeight w:val="220"/>
        </w:trPr>
        <w:tc>
          <w:tcPr>
            <w:tcW w:w="2790" w:type="dxa"/>
            <w:vMerge w:val="restart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Mathematics</w:t>
            </w:r>
          </w:p>
        </w:tc>
        <w:tc>
          <w:tcPr>
            <w:tcW w:w="3868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 xml:space="preserve">Reacts to changes of amount when those amounts are significant (more than double).  </w:t>
            </w:r>
          </w:p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Maybe aware of number names through their enjoyment of action rhymes and songs that relate to numbers.</w:t>
            </w:r>
          </w:p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React to changes of amount in a group of up to three items.</w:t>
            </w:r>
          </w:p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 xml:space="preserve">Take part in finger rhymes with numbers, beginning to show awareness </w:t>
            </w:r>
          </w:p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Develop fast recognition of up to 3 objects, without having to count them.</w:t>
            </w:r>
          </w:p>
        </w:tc>
      </w:tr>
      <w:tr w:rsidR="003E421C" w:rsidRPr="003E421C" w:rsidTr="003E421C">
        <w:trPr>
          <w:trHeight w:val="220"/>
        </w:trPr>
        <w:tc>
          <w:tcPr>
            <w:tcW w:w="2790" w:type="dxa"/>
            <w:vMerge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8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Combine objects like stacking blocks and cups. Put objects inside others and take them out again.</w:t>
            </w:r>
          </w:p>
        </w:tc>
        <w:tc>
          <w:tcPr>
            <w:tcW w:w="3685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Build with a range of resources.</w:t>
            </w:r>
          </w:p>
        </w:tc>
        <w:tc>
          <w:tcPr>
            <w:tcW w:w="3827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Select shapes appropriately; flat surfaces for building, a triangular prism for a roof etc.</w:t>
            </w:r>
          </w:p>
        </w:tc>
      </w:tr>
      <w:tr w:rsidR="003E421C" w:rsidRPr="003E421C" w:rsidTr="003E421C">
        <w:trPr>
          <w:trHeight w:val="220"/>
        </w:trPr>
        <w:tc>
          <w:tcPr>
            <w:tcW w:w="2790" w:type="dxa"/>
            <w:vMerge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8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 xml:space="preserve">Arrange objects </w:t>
            </w:r>
          </w:p>
        </w:tc>
        <w:tc>
          <w:tcPr>
            <w:tcW w:w="3685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Notice pattern and start to arrange things in patterns.</w:t>
            </w:r>
          </w:p>
        </w:tc>
        <w:tc>
          <w:tcPr>
            <w:tcW w:w="3827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Talk about and identify patterns around them.</w:t>
            </w:r>
          </w:p>
        </w:tc>
      </w:tr>
      <w:tr w:rsidR="003E421C" w:rsidRPr="003E421C" w:rsidTr="003E421C">
        <w:trPr>
          <w:trHeight w:val="220"/>
        </w:trPr>
        <w:tc>
          <w:tcPr>
            <w:tcW w:w="2790" w:type="dxa"/>
            <w:vMerge w:val="restart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8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Play with different sized objects such as 3 bowls/ chairs for the 3 bears story - adult comment on the differences in sizes.</w:t>
            </w:r>
          </w:p>
        </w:tc>
        <w:tc>
          <w:tcPr>
            <w:tcW w:w="3685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Climb and squeeze themselves into different types of spaces. - Adult to describe the children’s actions ‘on top of, up, down, through’</w:t>
            </w:r>
          </w:p>
        </w:tc>
        <w:tc>
          <w:tcPr>
            <w:tcW w:w="3827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 xml:space="preserve">Understand position through words alone. </w:t>
            </w:r>
            <w:proofErr w:type="gramStart"/>
            <w:r w:rsidRPr="003E421C">
              <w:rPr>
                <w:rFonts w:ascii="Tahoma" w:hAnsi="Tahoma" w:cs="Tahoma"/>
                <w:sz w:val="20"/>
                <w:szCs w:val="20"/>
              </w:rPr>
              <w:t>E.g.</w:t>
            </w:r>
            <w:proofErr w:type="gramEnd"/>
            <w:r w:rsidRPr="003E421C">
              <w:rPr>
                <w:rFonts w:ascii="Tahoma" w:hAnsi="Tahoma" w:cs="Tahoma"/>
                <w:sz w:val="20"/>
                <w:szCs w:val="20"/>
              </w:rPr>
              <w:t xml:space="preserve"> pour it </w:t>
            </w:r>
            <w:r w:rsidRPr="003E421C">
              <w:rPr>
                <w:rFonts w:ascii="Tahoma" w:hAnsi="Tahoma" w:cs="Tahoma"/>
                <w:b/>
                <w:sz w:val="20"/>
                <w:szCs w:val="20"/>
              </w:rPr>
              <w:t>down</w:t>
            </w:r>
            <w:r w:rsidRPr="003E421C">
              <w:rPr>
                <w:rFonts w:ascii="Tahoma" w:hAnsi="Tahoma" w:cs="Tahoma"/>
                <w:sz w:val="20"/>
                <w:szCs w:val="20"/>
              </w:rPr>
              <w:t xml:space="preserve"> the drain, sweep leaves </w:t>
            </w:r>
            <w:r w:rsidRPr="003E421C">
              <w:rPr>
                <w:rFonts w:ascii="Tahoma" w:hAnsi="Tahoma" w:cs="Tahoma"/>
                <w:b/>
                <w:sz w:val="20"/>
                <w:szCs w:val="20"/>
              </w:rPr>
              <w:t xml:space="preserve">off </w:t>
            </w:r>
            <w:r w:rsidRPr="003E421C">
              <w:rPr>
                <w:rFonts w:ascii="Tahoma" w:hAnsi="Tahoma" w:cs="Tahoma"/>
                <w:sz w:val="20"/>
                <w:szCs w:val="20"/>
              </w:rPr>
              <w:t xml:space="preserve">the path. Put teddy </w:t>
            </w:r>
            <w:r w:rsidRPr="003E421C">
              <w:rPr>
                <w:rFonts w:ascii="Tahoma" w:hAnsi="Tahoma" w:cs="Tahoma"/>
                <w:b/>
                <w:sz w:val="20"/>
                <w:szCs w:val="20"/>
              </w:rPr>
              <w:t>under</w:t>
            </w:r>
            <w:r w:rsidRPr="003E421C">
              <w:rPr>
                <w:rFonts w:ascii="Tahoma" w:hAnsi="Tahoma" w:cs="Tahoma"/>
                <w:sz w:val="20"/>
                <w:szCs w:val="20"/>
              </w:rPr>
              <w:t xml:space="preserve"> the shelf.</w:t>
            </w:r>
          </w:p>
        </w:tc>
      </w:tr>
      <w:tr w:rsidR="003E421C" w:rsidRPr="003E421C" w:rsidTr="003E421C">
        <w:trPr>
          <w:trHeight w:val="220"/>
        </w:trPr>
        <w:tc>
          <w:tcPr>
            <w:tcW w:w="2790" w:type="dxa"/>
            <w:vMerge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8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Compare sizes and weights using gesture and language - bigger, smaller, high, low, tall, heavy.</w:t>
            </w:r>
          </w:p>
        </w:tc>
        <w:tc>
          <w:tcPr>
            <w:tcW w:w="3827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Compare objects using words such as heavy, light, long, short, full, empty.</w:t>
            </w:r>
          </w:p>
        </w:tc>
      </w:tr>
      <w:tr w:rsidR="003E421C" w:rsidRPr="003E421C" w:rsidTr="003E421C">
        <w:trPr>
          <w:trHeight w:val="220"/>
        </w:trPr>
        <w:tc>
          <w:tcPr>
            <w:tcW w:w="2790" w:type="dxa"/>
            <w:vMerge w:val="restart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Understanding the World</w:t>
            </w:r>
          </w:p>
        </w:tc>
        <w:tc>
          <w:tcPr>
            <w:tcW w:w="3868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 xml:space="preserve">Starts to realise they influence people </w:t>
            </w:r>
          </w:p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Is curious about people and shows interest in stories about familiar or fascinating things</w:t>
            </w:r>
          </w:p>
        </w:tc>
        <w:tc>
          <w:tcPr>
            <w:tcW w:w="3827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Has a sense of own immediate family and relations and pets</w:t>
            </w:r>
          </w:p>
        </w:tc>
      </w:tr>
      <w:tr w:rsidR="003E421C" w:rsidRPr="003E421C" w:rsidTr="003E421C">
        <w:trPr>
          <w:trHeight w:val="220"/>
        </w:trPr>
        <w:tc>
          <w:tcPr>
            <w:tcW w:w="2790" w:type="dxa"/>
            <w:vMerge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8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Repeat actions that have an effect</w:t>
            </w:r>
          </w:p>
        </w:tc>
        <w:tc>
          <w:tcPr>
            <w:tcW w:w="3685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421C" w:rsidRPr="003E421C" w:rsidTr="003E421C">
        <w:trPr>
          <w:trHeight w:val="220"/>
        </w:trPr>
        <w:tc>
          <w:tcPr>
            <w:tcW w:w="2790" w:type="dxa"/>
            <w:vMerge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8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Explore natural materials inside and outside</w:t>
            </w:r>
          </w:p>
        </w:tc>
        <w:tc>
          <w:tcPr>
            <w:tcW w:w="3685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Explore different natural phenomena in setting and on trips</w:t>
            </w:r>
          </w:p>
        </w:tc>
        <w:tc>
          <w:tcPr>
            <w:tcW w:w="3827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Explore and respond to different natural phenomena in their setting and on trips</w:t>
            </w:r>
          </w:p>
        </w:tc>
      </w:tr>
      <w:tr w:rsidR="003E421C" w:rsidRPr="003E421C" w:rsidTr="003E421C">
        <w:trPr>
          <w:trHeight w:val="220"/>
        </w:trPr>
        <w:tc>
          <w:tcPr>
            <w:tcW w:w="2790" w:type="dxa"/>
            <w:vMerge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8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Develop a sense of belonging to their family and key carer</w:t>
            </w:r>
          </w:p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Is interested in photographs of themselves and other people and objects</w:t>
            </w:r>
          </w:p>
        </w:tc>
        <w:tc>
          <w:tcPr>
            <w:tcW w:w="3827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In pretend play, imitates everyday actions and events from own family and cultural background</w:t>
            </w:r>
          </w:p>
        </w:tc>
      </w:tr>
      <w:tr w:rsidR="003E421C" w:rsidRPr="003E421C" w:rsidTr="003E421C">
        <w:trPr>
          <w:trHeight w:val="220"/>
        </w:trPr>
        <w:tc>
          <w:tcPr>
            <w:tcW w:w="2790" w:type="dxa"/>
            <w:vMerge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8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Recognises key people in their own lives.</w:t>
            </w:r>
          </w:p>
        </w:tc>
        <w:tc>
          <w:tcPr>
            <w:tcW w:w="3685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Enjoys stories about people and nature and is interested in photographs of themselves with these</w:t>
            </w:r>
          </w:p>
        </w:tc>
        <w:tc>
          <w:tcPr>
            <w:tcW w:w="3827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Beginning to have their own friends</w:t>
            </w:r>
          </w:p>
        </w:tc>
      </w:tr>
      <w:tr w:rsidR="003E421C" w:rsidRPr="003E421C" w:rsidTr="003E421C">
        <w:trPr>
          <w:trHeight w:val="220"/>
        </w:trPr>
        <w:tc>
          <w:tcPr>
            <w:tcW w:w="2790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8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Make connections between the features of their family and other families and notice differences</w:t>
            </w:r>
          </w:p>
        </w:tc>
        <w:tc>
          <w:tcPr>
            <w:tcW w:w="3827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Learns that they have similarities and differences that connect them to, and distinguish them from others</w:t>
            </w:r>
          </w:p>
        </w:tc>
      </w:tr>
      <w:tr w:rsidR="003E421C" w:rsidRPr="003E421C" w:rsidTr="003E421C">
        <w:trPr>
          <w:trHeight w:val="220"/>
        </w:trPr>
        <w:tc>
          <w:tcPr>
            <w:tcW w:w="2790" w:type="dxa"/>
            <w:vMerge w:val="restart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Expressive Arts and Design</w:t>
            </w:r>
          </w:p>
        </w:tc>
        <w:tc>
          <w:tcPr>
            <w:tcW w:w="3868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Respond emotionally and physically to music when it changes.</w:t>
            </w:r>
          </w:p>
        </w:tc>
        <w:tc>
          <w:tcPr>
            <w:tcW w:w="3685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Join in with songs and rhymes making some sounds.</w:t>
            </w:r>
          </w:p>
        </w:tc>
        <w:tc>
          <w:tcPr>
            <w:tcW w:w="3827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Listen with increased attention to sounds.</w:t>
            </w:r>
          </w:p>
        </w:tc>
      </w:tr>
      <w:tr w:rsidR="003E421C" w:rsidRPr="003E421C" w:rsidTr="003E421C">
        <w:trPr>
          <w:trHeight w:val="220"/>
        </w:trPr>
        <w:tc>
          <w:tcPr>
            <w:tcW w:w="2790" w:type="dxa"/>
            <w:vMerge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8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Explore paint using their fingers and other parts of their body.</w:t>
            </w:r>
          </w:p>
        </w:tc>
        <w:tc>
          <w:tcPr>
            <w:tcW w:w="3685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Explore paint with their body and brushes and tools.</w:t>
            </w:r>
          </w:p>
        </w:tc>
        <w:tc>
          <w:tcPr>
            <w:tcW w:w="3827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Create closed shapes with continuous lines and begin to use these shapes to represent objects.</w:t>
            </w:r>
          </w:p>
        </w:tc>
      </w:tr>
      <w:tr w:rsidR="003E421C" w:rsidRPr="003E421C" w:rsidTr="003E421C">
        <w:trPr>
          <w:trHeight w:val="220"/>
        </w:trPr>
        <w:tc>
          <w:tcPr>
            <w:tcW w:w="2790" w:type="dxa"/>
            <w:vMerge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8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Explore different materials using all their senses to investigate them.</w:t>
            </w:r>
          </w:p>
        </w:tc>
        <w:tc>
          <w:tcPr>
            <w:tcW w:w="3685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Manipulate and play with different materials.</w:t>
            </w:r>
          </w:p>
        </w:tc>
        <w:tc>
          <w:tcPr>
            <w:tcW w:w="3827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Explore different materials freely, in order to develop their ideas about how to use them and what to make.</w:t>
            </w:r>
          </w:p>
        </w:tc>
      </w:tr>
      <w:tr w:rsidR="003E421C" w:rsidRPr="003E421C" w:rsidTr="003E421C">
        <w:trPr>
          <w:trHeight w:val="220"/>
        </w:trPr>
        <w:tc>
          <w:tcPr>
            <w:tcW w:w="2790" w:type="dxa"/>
            <w:vMerge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8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 xml:space="preserve">Start to develop pretend play, using an object to represent another. </w:t>
            </w:r>
          </w:p>
        </w:tc>
        <w:tc>
          <w:tcPr>
            <w:tcW w:w="3685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Take part in simple pretend play, using an object to represent something else, even though they are not similar.</w:t>
            </w:r>
          </w:p>
        </w:tc>
        <w:tc>
          <w:tcPr>
            <w:tcW w:w="3827" w:type="dxa"/>
          </w:tcPr>
          <w:p w:rsidR="003E421C" w:rsidRPr="003E421C" w:rsidRDefault="003E421C">
            <w:pPr>
              <w:rPr>
                <w:rFonts w:ascii="Tahoma" w:hAnsi="Tahoma" w:cs="Tahoma"/>
                <w:sz w:val="20"/>
                <w:szCs w:val="20"/>
              </w:rPr>
            </w:pPr>
            <w:r w:rsidRPr="003E421C">
              <w:rPr>
                <w:rFonts w:ascii="Tahoma" w:hAnsi="Tahoma" w:cs="Tahoma"/>
                <w:sz w:val="20"/>
                <w:szCs w:val="20"/>
              </w:rPr>
              <w:t>Make imaginative small worlds with blocks and construction kits such as a city with different buildings.</w:t>
            </w:r>
          </w:p>
        </w:tc>
      </w:tr>
    </w:tbl>
    <w:p w:rsidR="00364731" w:rsidRPr="003E421C" w:rsidRDefault="00364731">
      <w:pPr>
        <w:rPr>
          <w:rFonts w:ascii="Tahoma" w:hAnsi="Tahoma" w:cs="Tahoma"/>
          <w:sz w:val="20"/>
          <w:szCs w:val="20"/>
        </w:rPr>
      </w:pPr>
    </w:p>
    <w:sectPr w:rsidR="00364731" w:rsidRPr="003E421C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758A" w:rsidRDefault="008B758A" w:rsidP="00672370">
      <w:pPr>
        <w:spacing w:after="0" w:line="240" w:lineRule="auto"/>
      </w:pPr>
      <w:r>
        <w:separator/>
      </w:r>
    </w:p>
  </w:endnote>
  <w:endnote w:type="continuationSeparator" w:id="0">
    <w:p w:rsidR="008B758A" w:rsidRDefault="008B758A" w:rsidP="00672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758A" w:rsidRDefault="008B758A" w:rsidP="00672370">
      <w:pPr>
        <w:spacing w:after="0" w:line="240" w:lineRule="auto"/>
      </w:pPr>
      <w:r>
        <w:separator/>
      </w:r>
    </w:p>
  </w:footnote>
  <w:footnote w:type="continuationSeparator" w:id="0">
    <w:p w:rsidR="008B758A" w:rsidRDefault="008B758A" w:rsidP="00672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2370" w:rsidRDefault="003E421C" w:rsidP="00672370">
    <w:pPr>
      <w:pStyle w:val="Header"/>
      <w:jc w:val="center"/>
      <w:rPr>
        <w:sz w:val="28"/>
      </w:rPr>
    </w:pPr>
    <w:r w:rsidRPr="00C8701C">
      <w:rPr>
        <w:rFonts w:ascii="Tahoma" w:hAnsi="Tahoma" w:cs="Tahoma"/>
        <w:b/>
        <w:bCs/>
        <w:noProof/>
        <w:sz w:val="144"/>
        <w:szCs w:val="144"/>
      </w:rPr>
      <w:drawing>
        <wp:anchor distT="0" distB="0" distL="114300" distR="114300" simplePos="0" relativeHeight="251659264" behindDoc="0" locked="0" layoutInCell="1" allowOverlap="1" wp14:anchorId="236B8603" wp14:editId="6F00F71B">
          <wp:simplePos x="0" y="0"/>
          <wp:positionH relativeFrom="column">
            <wp:posOffset>0</wp:posOffset>
          </wp:positionH>
          <wp:positionV relativeFrom="paragraph">
            <wp:posOffset>-177437</wp:posOffset>
          </wp:positionV>
          <wp:extent cx="533400" cy="533400"/>
          <wp:effectExtent l="0" t="0" r="0" b="0"/>
          <wp:wrapNone/>
          <wp:docPr id="1187545688" name="Picture 1" descr="A blue background with yellow text and cartoon figur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545688" name="Picture 1" descr="A blue background with yellow text and cartoon figure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811" cy="541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 xml:space="preserve"> </w:t>
    </w:r>
    <w:r w:rsidR="00672370" w:rsidRPr="00672370">
      <w:rPr>
        <w:sz w:val="28"/>
      </w:rPr>
      <w:t>Progression of Skills</w:t>
    </w:r>
  </w:p>
  <w:p w:rsidR="003E421C" w:rsidRPr="00672370" w:rsidRDefault="003E421C" w:rsidP="00672370">
    <w:pPr>
      <w:pStyle w:val="Header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731"/>
    <w:rsid w:val="00107FA0"/>
    <w:rsid w:val="00191654"/>
    <w:rsid w:val="00364731"/>
    <w:rsid w:val="003E421C"/>
    <w:rsid w:val="005E0A15"/>
    <w:rsid w:val="00672370"/>
    <w:rsid w:val="008B758A"/>
    <w:rsid w:val="00AF0ED9"/>
    <w:rsid w:val="00D0117E"/>
    <w:rsid w:val="00EE2582"/>
    <w:rsid w:val="00F2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C4A9B"/>
  <w15:docId w15:val="{EF62A825-9D80-4081-91C2-7F29C7FF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54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0AEE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72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370"/>
  </w:style>
  <w:style w:type="paragraph" w:styleId="Footer">
    <w:name w:val="footer"/>
    <w:basedOn w:val="Normal"/>
    <w:link w:val="FooterChar"/>
    <w:uiPriority w:val="99"/>
    <w:unhideWhenUsed/>
    <w:rsid w:val="00672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WCc6MeDjM3LdR83JRXvWxKXhhQ==">AMUW2mU0sUpSbxcTufE6iOUdYRdlpLVv8E6z6OpR7GhxRkGfCr6xm7AphCeoX6E4nO/qNH0VN5O2XxqglPi45O4WdLTXDtzXzSVxlsdQXU4zC4wQgjDYFvk=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Brace</dc:creator>
  <cp:lastModifiedBy>Lucas Harvey-Jones</cp:lastModifiedBy>
  <cp:revision>2</cp:revision>
  <cp:lastPrinted>2025-06-16T07:32:00Z</cp:lastPrinted>
  <dcterms:created xsi:type="dcterms:W3CDTF">2025-06-16T08:52:00Z</dcterms:created>
  <dcterms:modified xsi:type="dcterms:W3CDTF">2025-06-16T08:52:00Z</dcterms:modified>
</cp:coreProperties>
</file>